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2019101800846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6965035-0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05 Cto No 110.10.01.054 del 13 Julio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