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2021111902103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23710110-2 CLAUDIA TONCON LOPEZ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2021111902103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PROGRAMAS DISEÑADOS  PARA LA SUPERACIÓN DE LA POBREZA  EXTREMA EN EL MARCO DE LA RED UNIDOS - MAS FAMILIAS EN ACCIÓN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APOYAR EL DESARROLLO Y EL SEGUIMIENTO A LAS OBLIGACIONES ESTABLECIDAS CON PROSPERIDAD SOCIAL A TRAVES DEL CONVENIO INTERADMINISTRATIVO DPS-MUNICIPIO DE HATO COROZAL EN CALIDAD DE ENLACE MUNICIPAL DEL PROGRAMA POLITICAS NACIONALES; CON EL FIN DE CUMPLIR LAS METAS DEL PROGRAMA FAMILIAS EN ACCION EN EL MUNICIPIO DE HATO COROZAL-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