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SANDOVAL VEGA ORLANDO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1.081.354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1.590.276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CUEVAS TUMAY ALBERTO CIPRIANO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4.153.404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281.590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400.990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1.248.986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MENDEZ GARRIDO WILMER NARCISO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6.965.195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2.485.324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99.500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199.000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2.286.324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4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CORREA SAAVEDRA PEDRO LUIS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6.965.445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941.422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1.117.422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1.081.781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5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GOMEZ GOMEZ PARMENIO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7.364.292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 DE PRESUPUESTO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988.979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1.164.979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1.034.224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6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BASTILLA BASTILLA FERNANDO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7.364.295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SECRETARIO DE HACIENDA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7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PEREZ TOVAR HERNANDO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12.188.337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ALCALDE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333.900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3.375.328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8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SANTOS ROJAS GUADALUPE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17.322.839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1.530.576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9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BERROTERAN HURTADO ALCIRA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46.361.073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176.000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2.023.203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10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VIGOTT CASTRO PATRICIA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68.247.643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TECNICO OPERATIVO DE RECAUDO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2.199.203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2.199.203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88.000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817.310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993.310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1.205.893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DAZA SANABRIA LAUDIS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68.302.067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409.293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528.693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1.121.283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UVA FUENTES JOSE GERSAIN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71.609.876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503.535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622.935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1.027.041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VANEGAS PEREZ DELIA MARIA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1.118.648.734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428.502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547.902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1.102.074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14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GARCIA GOMEZ DENIZ ESTER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1.118.649.003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AUX. ADMINISTRATIVO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1.490.066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1.490.066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97.032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1.649.976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1.530.576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29.131.054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679.224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440.146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30.250.424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1.166.200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1.106.500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74.200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4.370.631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6.717.531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23.532.893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DICIEMBRE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DICIEMBRE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DICIEMBRE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