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NIÑO CACHAY SANDRA PATRICIA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46.671.959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COMISARIO(A) DE FAMILIA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859.237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1.193.137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2.516.091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SUAREZ CUTA CLAUDIO MAURICIO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74.861.318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PSICÓLOGO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3.030.500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121.300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121.300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351.114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593.714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2.436.786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1.210.351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1.786.851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4.952.877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ABRIL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ABRIL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ABRIL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