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2020062400782  / pago resolución No.100.04.120 de junio 10 2020 Régimen Subsidiado mayo 2020 sin situación de fondos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2020062400782  / pago resolución No.100.04.120 de junio 10 2020 Régimen Subsidiado mayo 2020 sin situación de fondos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