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100.04.180 DE MAYO 5 DE 2022 - PAGO APORTE A SALUD DE LOS HONORABLES CONCEJALES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