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2021121600113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31.713.924,62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Millones Setecientos Trece Mil Novecientos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2021121502211  / PAGO RESOLUCIÓN NO 100.04.495 DE DICIEMBRE 7 DE 2021 - PAGO SIN SITUACIÓN DE FONDOS AL RÉGIMEN SUBSIDIADO LMA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31.713.924,62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31.713.924,62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31.713.924,62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31.713.924,62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