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67.543.342,00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Quinientos Cuarenta y Tres Mil Trescientos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2022022400113  / RESOLUCIÓN NO 100.04.077 DE FEBRERO 23 DE 2022 - PAGO SERVICIO DE ALUMBRADO PUBLICO CORRESPONDIENTE A LOS MESES DE NOVIEMBRE, DICIEMBRE DE 2021 Y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67.543.342,00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67.543.342,00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67.543.342,00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67.543.342,00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