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2023-03-02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C.2.1.2.02.02.008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$50.453.026,00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$1.546.974,00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$1.546.974,00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POR CONCEPTO DE TASA POR USO DEL AGUA DESDE 1 DE JULIO 2022 HASTA 31 DE DICIEMBRE 2022, SEGÚN FACTURAS ANEXAS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