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2022050300513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35.097.355,74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Millones Noventa y Siete Mil Trescientos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2022050300401  / RESOLUCIÓN NO 100.04.172 DE MAYO 02 DE 2022 - REALIZAR TRANSFERENCIA DE RECURSOS PARA LA APLICACIÓN DE LOS SUBSIDIOS DE LOS ESTRATOS 1, 2 Y 3 DEL MUNICIPIO DE HATO COROZAL, EN LOS SERVICIOS DE ACUEDUCTO, ALCANTARILLADO Y ASEO CORRESPONDIENTE AL MES DE ABRIL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35.097.355,74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16.643.977,11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12.058.847,02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6.394.531,61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35.097.355,74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35.097.355,74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