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$7.750.000,00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$7.750.000,00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$7.750.000,00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REALIZAR LOS RESPECTIVOS ESTUDIOS PREVIOS Y SEGUIMIENTO DE LAS INVERSIONES ADELANTADAS POR LA SECRETARIA DE DESARROLLO SOCIAL, INTEGRAL Y PRODUCTIVO,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00270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