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951.463,00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Un Mil Cuatrocientos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2022052000468  / RESOLUCIÓN NO 100.04.248 DE MAYO 20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951.463,00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951.463,00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951.463,00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951.463,00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