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2020081100257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5.307.222,00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VR.GIRADO POR ALUMBRADO PUBLICO MES DE ENERO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5.307.222,00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5.307.222,00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5.307.222,00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5.307.222,00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Siete Mil Doscientos Veintidos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2020081100257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5.307.222,00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VR.GIRADO POR ALUMBRADO PUBLICO MES DE ENERO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5.307.222,00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5.307.222,00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5.307.222,00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5.307.222,00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Siete Mil Doscientos Veintidos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