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2019-10-31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2019-12-09 16:50:03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11100600045 4434-97 recursos ley30/71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$5.921.211,71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$5.921.211,71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