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$150.561.230,00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$1.216.700,00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$1.216.700,00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MES FEBRERO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