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SMC-015-2022 CONTRATO DE SERVICIOS No.095 DEL 18 MAYO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SMC-015-2022 CONTRATO DE SERVICIOS No.095 DEL 18 MAYO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