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BIMESTRE DE MAYO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147.840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 I.F.C.  I.F.C.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800221777-4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BIMESTRE DE MAYO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147.840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