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2021121600114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2021-12-16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12.738.158,89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 MEDIMAS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 29 79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Doce Millones Setecientos Treinta y Ocho Mil Ciento Cincuenta y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2021121502212  / PAGO RESOLUCIÓN NO 100.04.495 DE DICIEMBRE 7 DE 2021 - PAGO SIN SITUACIÓN DE FONDOS AL RÉGIMEN SUBSIDIADO LMA MES DICIEMBRE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12.738.158,89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12.738.158,89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12.738.158,89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12.738.158,89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