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2020100700733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MANCIPE  PEROZA MARITZA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2020100700733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REALIZAR LA BÚSQUEDA ACTIVA DE CASOS DE IRAG, INFLUENZA Y COVID-19, ASÍ COMO CONTACTOS REALIZADOS, DANDO CUMPLIMIENTO A LOS LINEAMIENTOS IMPARTIDOS POR EL MINISTERIO DE SALUD Y PROTECCIÓN Y EL INSTITUTO NACIONAL DE SALUD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