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ELABORAR LOS ESTUDIOS PREVIOS Y ACTUALIZAR LOS PROYECTOS QUE ESTÁN A CARGO DE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