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2021-09-28</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2221202</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290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ESTUDIOS Y DISEÑOS Y/U OPERACIÓN ACUEDUCTOS RURALES</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AGUA POTABLE Y SANEAMIENTO BASICO - ONCE DOCEAVAS VIGENCIA ACTUAL MAS ULTIMA DOCEAVA VIGENCIA ANTERIOR</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$152.223.773,00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$24.993.814,00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$24.993.814,00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CONVENIO INTERADMINISTRATIVO PARA REALIZAR EL ESTUDIO DE COSTOS Y TARIFAS PARA EL SERVICIO DE ACUEDUCTO DEL CORREGIMIENTO DE LA CHAPA, DEL MUNICIPIO DE HATO COROZAL, DEPARTAMENTO DE CASANARE, EN LOS TÉRMINOS RESOLUCIONES CRA 825 DEL 2017, 834 DE 2018, 844 DE 2018 Y 881 DE 2019.</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0288</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