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100.04.184 DE MAYO 05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100.04.184 DE MAYO 05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