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11.487.799,37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Ochenta y Siete Mil Setecientos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2022061000556  / RESOLUCIÓN NO 100.04.281 DE JUNIO 09 DE 2021 - PAGO SIN SITUACIÓN DE FONDOS DE RÉGIMEN SUBSIDIADO SEGÚN LMA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11.487.799,37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11.487.799,37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11.487.799,37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11.487.799,37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