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2020122300980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6965232-5 PEDRO ANTONIO GIL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2020122300980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232513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DE VIAS Y CONSTRUCCION DE VIAS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COMO OPERADOR DE MAQUINARIA PESADA RETROCARGADOR, EN EJECUCIÓN DEL PROYECTO SECTORIAL CONSTRUCCIÓN, MANTENIMIENTO, Y AMPLIACIÓN, PARA EL MEJORAMIENTO DEL SECTOR VIAL,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