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PROMOCION DE LECTURA BIBLIOTECAS 10% LEY 1397/2010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PARA LA IMPLEMENTACION DE TALLERES QUE FOMENTEN HÁBITOS DE LECTURA Y ESCRITURA A NIÑOS, NIÑAS, JÓVENES Y ADOLESCENTES EN EL ÁREA URBANA Y RURAL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