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2020100100719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1118650686-1 ANA FERNANDA SOTO DAZA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2020100100719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2020-10-02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1050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2020-08-27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2019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20301010102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670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oficina de planeacion y OCAD munipal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RECURSOS DEL SISTEMA GENERAL DE REGALÍAS SGR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PROFESIONALES PARA EL FORTALECIMIENTO DE LA SECRETARÍA TÉCNICA DEL OCAD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