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2-1-AM/2.1.3.04.02.001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MEMBRESÍAS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$603.107,00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$4.996.893,00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$4.996.893,00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CUOTA ANUAL DE SOSTENIMIENTO AÑO 2022.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