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2020082500930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2020082400609  / RESOLUCIÓN No 100.04.181 DE AGOSTO 21 DE 2020 - PAGO DE TRANSPORTES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