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2019091200735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4.794.282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Noventa y Cuatro Mil Doscientos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AGOSTO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4.115.509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4.794.282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4.794.282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