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2.521.120,00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VIÁTICOS Y GASTOS DE TRANSPORTES DE EMPLEADOS DE LA ADMINISTRACIÓN MUNICIPAL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2.521.120,00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2.521.120,00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2.521.120,00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2.521.120,00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