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2020120900932  / RESOLUCIÓN No 100.04.332 DE DICIEMBRE 7 DE 2020 - PAGO SERVICIOS DE ACUEDUCTO, ALCANTARILLADO Y ASEO DE LAS DEPENDENCIAS DE LA ADMINISTRACIÓN MUNICIPAL CORRESPONDIENTE AL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