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2022072100750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1118648974-1 MARITZA MANCIPE PEROZA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2022072100750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2-33-ISSP/2.3.2.02.02.009.190503000.2021181250002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110.10.01.0047 DEL 2022-01-25 - PRESTAR LOS SERVICIOS DE APOYO A LA GESTIÓN EN SALUD PUBLICA EN LAS DIMENSIONES DE SEGURIDAD ALIMENTARIA Y NUTRICIONAL Y ENFERMEDADES TRANSMITIDAS POR VECTORES (DENGUE, LEISHMANIASIS), BÚSQUEDAS ACTIVAS COMUNITARIAS Y EL PROGRAMA DE PRUEBAS RASTREO Y AISLAMIENTO SELECTIVO SOSTENIBLE - PRASS PARA EL SEGUIMIENTO DE CASOS Y CONTACTOS DEL NUEVO CORONAVIRUS COVID-19 DEL MUNICIPIO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