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2022092100974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2022092100974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3.744.660,00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100.04.474 DE SEPTIEMBRE 20 DE 2022 - PAGO SERVICIO DE ENERGÍA DE LAS INSTALACIONES DE ADMINISTRACIÓN MUNICIPAL CORRESPONDIENTE AL MES DE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3.744.660,00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3.744.660,00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3.744.660,00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3.744.660,00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