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2021050500435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1.294.380,00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79230499-5 RAFAEL ANTONIO MEDINA RUIZ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79230499-5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Noventa y Cuatro Mil Trescientos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2021050401422  / RESOLUCIÓN NO 200-08-02-007 DE MAYO 03 DE 2021 - PAGO SESIONES EXTRAORDINARIAS HONORABLE CONCEJALES MES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