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2021122201599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1.722.267,00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Veintidos Mil Doscientos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2021122202284  / PAGO RESOLUCIÓN NO 100.04.521 DE DICIEMBRE 21 DE 2021 - PAGO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1.722.267,00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1.722.267,00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1.722.267,00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1.722.267,00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