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ALCIRA BERROTERAN HURTADO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46361073-3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$1.235.425,00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$1.811.957,00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$154.121,00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$3.201.503,00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INDEMNIZACION DE UN PERIODO DE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NO. 100.04.171 DE JUNIO 16 2021. POR MEDIO DE LA CUAL SE INDEMNIZA UN PERIODO DE VACACIONES Y SE AUTORIZA UN PAGO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