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7164159-1 MANUEL HUMBERTO CORREDOR CASTELLANO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7164159-1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20 65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2021042200412  / CAUSACION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7164159-1 MANUEL HUMBERTO CORREDOR CASTELLANO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7164159-1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20 65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2021042200412  / CAUSACION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