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UNION TEMPORAL PLANIFICACION TERRITORIAL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901653335-2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CONSULTORIA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2-35-ISV/2.3.2.02.02.008.400100101.2020851250016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2-35-ISV/2.3.2.02.02.008.400201600.2020851250016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$184.476.822,00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2-35-ISV/2.3.2.02.02.008.400201600.2020851250016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$109.397.796,59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2-35-ISV/2.3.2.02.02.008.400201600.2020851250016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649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2-36-ISV/2.3.2.02.02.008.400201600.2020851250016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$199.640.248,41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$653.514.867,00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CONSULTORIA NO 0204 DE 2022-11-11 - REALIZAR LA REVISIÓN GENERAL Y ACTUALIZACIÓN DEL ESQUEMA DE ORDENAMIENTO TERRITORIAL DEL MUNICIPIO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CONSULTORIA NO 0204 DE 2022-11-11 - REALIZAR LA REVISIÓN GENERAL Y ACTUALIZACIÓN DEL ESQUEMA DE ORDENAMIENTO TERRITORIAL DEL MUNICIPIO DE HATO COROZAL,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