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PEREZ  TOVAR HERNANDO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12188337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2019-05-09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00089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Y GASTOS DE VIAJES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$370.794,00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100.04.131 DE MAYO 09 DE 2019 - PAGO DE VIÁTICOS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00462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2019-05-09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