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GESTION EN ATENCION AL ADULTO MAYOR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