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650.517.913,04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Millones Quinientos Diecisiete Mil Novecientos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100.04.248 DE OCTUBRE 9 DE 2020 - PAGO SIN SITUACIÓN DE FONDOS LMA MES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650.517.913,04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650.517.913,04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650.517.913,04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650.517.913,04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