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DORA CHAPARRO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200-08-02-007 DE MAYO 03 DE 2021 - PAGO SESIONES EXTRAORDINARIAS HONORABLE CONCEJALES MES ABRIL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200-08-02-007 DE MAYO 03 DE 2021 - PAGO SESIONES EXTRAORDINARIAS HONORABLE CONCEJALES MES ABRIL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