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21.620.616,13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Seiscientos Veinte Mil Seiscientos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2020111000833  / RESOLUCIÓN No 100.04.281 DE NOVIEMBRE 9 DE 2020 - PAGO DE LOS SUBSIDIOS POR CONCEPTO DE LOS SERVICIOS PÚBLICOS MES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21.620.616,13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10.284.936,62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7.142.524,67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4.193.154,84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21.620.616,13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21.620.616,13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