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2021111200107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13.055.649,56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Cincuenta y Cinco Mil Seiscientos Cuarenta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2021111202066  / RESOLUCIÓN NO 100.04.439 DE NOVIEMBRE 10 DE 2021 - PAGO SIN SITUACIÓN DE FONDOS AL RÉGIMEN SUBSIDIADO LMA MES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13.055.649,56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13.055.649,56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13.055.649,56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13.055.649,56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