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$4.368.767,00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$57.643.991,00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$57.643.991,00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DE LOS EMPLEADOS ALCALDÍA MUNICIPAL.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