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2021030501216  / RESOLUCIÓN No 100.04.055 DE MARZO 04 DE 2021 - PAGO SERVICIO DE ACUEDUCTO, ALCANTARILLADO Y ASEO DE LAS INSTITUCIONES EDUCATIVAS URBANAS CORRESPONDIENTE AL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