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CARDENAS  DURAN VICENTE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110.10.01.067 DEL 05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