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2020060300353  / RESOLUCIÓN No 200.08.02.015 DE JUNIO 1 DE 2020 - PAGO SESIONES ORDINARIAS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