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2022052500503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2022052500503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110.10.01.0030 DEL 2022-01-21 -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