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KALU DE COLOMBIA S.A.S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900641220-9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2021-11-24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2021-11-23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0358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PÚBLICOS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$3.591.998,00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$3.591.998,00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100.04.468 DE NOVIEMBRE 24 DE 2021 - PAGO SERVICIO DE INTERNET DE LA ALCALDÍA MUNICIPAL CORRESPONDIENTE AL PERIODO 2021-10-01 AL 2021-11-30 SEGÚN FACTURA DE VENTA NO KW55813 Y KW59118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100.04.468 DE NOVIEMBRE 24 DE 2021 - PAGO SERVICIO DE INTERNET DE LA ALCALDÍA MUNICIPAL CORRESPONDIENTE AL PERIODO 2021-10-01 AL 2021-11-30 SEGÚN FACTURA DE VENTA NO KW55813 Y KW59118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0664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2021-11-24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